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5A7" w:rsidRDefault="0036436C" w:rsidP="003B2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:rsidR="00A465A7" w:rsidRDefault="0036436C" w:rsidP="003B28E1">
      <w:pPr>
        <w:tabs>
          <w:tab w:val="left" w:pos="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 открытой  городской научно-практической конференции учащихся</w:t>
      </w:r>
    </w:p>
    <w:p w:rsidR="00A465A7" w:rsidRDefault="0036436C" w:rsidP="003B2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Мир науки»</w:t>
      </w:r>
    </w:p>
    <w:p w:rsidR="00A465A7" w:rsidRDefault="0036436C">
      <w:pPr>
        <w:tabs>
          <w:tab w:val="left" w:pos="17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A465A7" w:rsidRDefault="0036436C" w:rsidP="003B28E1">
      <w:pPr>
        <w:tabs>
          <w:tab w:val="left" w:pos="1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I. Общие положения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Научно-практическая конференция учащихся проводится на базе МБОУ «Средняя общеобразовательная школа №24 с углубленным изучением отдельных предметов» Приволжского района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азани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совместно с ВУЗами г. Казани, Управлением образования ИК </w:t>
      </w:r>
      <w:proofErr w:type="spellStart"/>
      <w:r>
        <w:rPr>
          <w:rFonts w:ascii="Times New Roman" w:eastAsia="Times New Roman" w:hAnsi="Times New Roman" w:cs="Times New Roman"/>
          <w:sz w:val="24"/>
        </w:rPr>
        <w:t>г.Казани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отделом образования УО ИК по </w:t>
      </w:r>
      <w:proofErr w:type="spellStart"/>
      <w:r>
        <w:rPr>
          <w:rFonts w:ascii="Times New Roman" w:eastAsia="Times New Roman" w:hAnsi="Times New Roman" w:cs="Times New Roman"/>
          <w:sz w:val="24"/>
        </w:rPr>
        <w:t>Вахитовскому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Приволжскому районам  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г. Казани.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Для участия работы в конференции приглашаются учащиеся </w:t>
      </w:r>
      <w:r>
        <w:rPr>
          <w:rFonts w:ascii="Times New Roman" w:eastAsia="Times New Roman" w:hAnsi="Times New Roman" w:cs="Times New Roman"/>
          <w:b/>
          <w:sz w:val="24"/>
        </w:rPr>
        <w:t>8-11 классов</w:t>
      </w:r>
      <w:r>
        <w:rPr>
          <w:rFonts w:ascii="Times New Roman" w:eastAsia="Times New Roman" w:hAnsi="Times New Roman" w:cs="Times New Roman"/>
          <w:sz w:val="24"/>
        </w:rPr>
        <w:t xml:space="preserve"> школ, лицеев и гимназий г. Казани.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Принимаются работы в виде изложения результатов собственного решения исследовательских задач, экспериментальных исследований и опытных наблюдений, различного рода проектов, имеющих научное обоснование, рационализаторских предложений, отчетов о выполнении заданий различных организаций, поисковой работы и т.п.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Для организации работы секций формируются научные советы секций. В их состав входят ученые соответствующих областей, приглашаемые из ВУЗов г. Казани.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По решению научного совета и оргкомитета конференции возможны рекомендации отдельных работ для выступления на российских, республиканских научно-практических конференциях.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Работы, носящие реферативный характер, в конкурсе не рассматриваются.</w:t>
      </w:r>
    </w:p>
    <w:p w:rsidR="00A465A7" w:rsidRDefault="00A465A7">
      <w:pPr>
        <w:tabs>
          <w:tab w:val="left" w:pos="2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36436C" w:rsidP="003B28E1">
      <w:pPr>
        <w:tabs>
          <w:tab w:val="left" w:pos="2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II.Цели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конференции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 привлечение учащихся к научно-исследовательской работе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*выявление наиболее способных и одаренных школьников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*привлечение преподавателей ВУЗов г. Казани к руководству и экспертизе научно-исследовательской работы учащихся.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 w:rsidP="003B28E1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III. Порядок проведения конференции</w:t>
      </w:r>
    </w:p>
    <w:p w:rsidR="00A465A7" w:rsidRDefault="00A465A7" w:rsidP="003B28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Конференция проводится в один тур.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Приглашаются все участники конференции, подавшие заявку.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Конференция проходит в аудиториях школы №24 Приволжского района г. Казани.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Руководители исследовательских работ учащихся к работе заседания секций не допускаются.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 w:rsidP="003B28E1">
      <w:pPr>
        <w:tabs>
          <w:tab w:val="left" w:pos="1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IV. Регламент выступления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Для выступления на секции докладчику предоставляется 10 минут. В течение этого времени участник демонстрирует умение кратко и четко изложить суть своей исследовательской работы, возможно применение наглядных пособий, плакатов, таблиц и т.д. После выступления докладчику задаются вопросы. 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 w:rsidP="003B28E1">
      <w:pPr>
        <w:tabs>
          <w:tab w:val="left" w:pos="2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V. Награждение победителей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После выступления участника научно-практической конференции научный совет выделяет наиболее успешные работы, авторы которых награждаются Дипломами, Почетными грамотами и благодарственными письмами. Участникам конференции вручаются сертификаты участника.</w:t>
      </w:r>
    </w:p>
    <w:p w:rsidR="00A465A7" w:rsidRDefault="00A465A7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6436C" w:rsidRDefault="0036436C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6436C" w:rsidRDefault="0036436C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36436C" w:rsidP="003B28E1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VI. Участие в конкурсе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Для участия в конференции необходимо представить в оргкомитет до 10 марта 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2015 года: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заявку участника. </w:t>
      </w:r>
      <w:r>
        <w:rPr>
          <w:rFonts w:ascii="Times New Roman" w:eastAsia="Times New Roman" w:hAnsi="Times New Roman" w:cs="Times New Roman"/>
          <w:b/>
          <w:sz w:val="24"/>
        </w:rPr>
        <w:t>Заявка подается на каждый доклад отдельно и заполняется  в печатном виде;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тезисы доклада. Тезисы доклада предоставляются в </w:t>
      </w:r>
      <w:r>
        <w:rPr>
          <w:rFonts w:ascii="Times New Roman" w:eastAsia="Times New Roman" w:hAnsi="Times New Roman" w:cs="Times New Roman"/>
          <w:b/>
          <w:sz w:val="24"/>
        </w:rPr>
        <w:t>печатном и электронном</w:t>
      </w:r>
      <w:r>
        <w:rPr>
          <w:rFonts w:ascii="Times New Roman" w:eastAsia="Times New Roman" w:hAnsi="Times New Roman" w:cs="Times New Roman"/>
          <w:sz w:val="24"/>
        </w:rPr>
        <w:t xml:space="preserve"> виде в объеме </w:t>
      </w:r>
      <w:r>
        <w:rPr>
          <w:rFonts w:ascii="Times New Roman" w:eastAsia="Times New Roman" w:hAnsi="Times New Roman" w:cs="Times New Roman"/>
          <w:b/>
          <w:sz w:val="24"/>
        </w:rPr>
        <w:t>одной</w:t>
      </w:r>
      <w:r>
        <w:rPr>
          <w:rFonts w:ascii="Times New Roman" w:eastAsia="Times New Roman" w:hAnsi="Times New Roman" w:cs="Times New Roman"/>
          <w:sz w:val="24"/>
        </w:rPr>
        <w:t xml:space="preserve"> печатной страницы;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текст научно-исследовательской работы предоставляется членам жюри в день проведения конференции.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 w:rsidP="003B28E1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VII. Сроки проведения конференции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Прием заявок, рефератов и тезисов                        до  10 марта  2015 года</w:t>
      </w: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Работа конференции                                                       21 марта  2015 года в 11.00  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 w:rsidP="003B28E1">
      <w:pPr>
        <w:tabs>
          <w:tab w:val="left" w:pos="2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VIII. Перечень секций конференции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5"/>
        <w:gridCol w:w="2370"/>
        <w:gridCol w:w="2371"/>
        <w:gridCol w:w="2357"/>
      </w:tblGrid>
      <w:tr w:rsidR="00A465A7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*Русский язык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*Литература (русская и зарубежная)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*История (всеобщая, России, Татарстана)</w:t>
            </w:r>
          </w:p>
          <w:p w:rsidR="00A465A7" w:rsidRDefault="003643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* Обществознание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*Физика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*Информатика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*Математика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*Астрономия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 Химия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*Биология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*Экология</w:t>
            </w:r>
          </w:p>
          <w:p w:rsidR="00A465A7" w:rsidRDefault="00A465A7">
            <w:pPr>
              <w:spacing w:after="0" w:line="240" w:lineRule="auto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*География и геология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*Правоведение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*Психология</w:t>
            </w:r>
          </w:p>
          <w:p w:rsidR="00A465A7" w:rsidRDefault="003643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* Физическая культура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 Роман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германская филология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*Татарский язык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 Татарская литература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 Искусство</w:t>
            </w:r>
          </w:p>
          <w:p w:rsidR="00A465A7" w:rsidRDefault="00A465A7">
            <w:pPr>
              <w:spacing w:after="0" w:line="240" w:lineRule="auto"/>
            </w:pPr>
          </w:p>
        </w:tc>
      </w:tr>
    </w:tbl>
    <w:p w:rsidR="00A465A7" w:rsidRDefault="00A465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A465A7" w:rsidRDefault="0036436C" w:rsidP="003B28E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IX.Оформление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заявок и тезисов</w:t>
      </w:r>
    </w:p>
    <w:p w:rsidR="00A465A7" w:rsidRDefault="0036436C" w:rsidP="003B28E1">
      <w:pPr>
        <w:tabs>
          <w:tab w:val="left" w:pos="2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4"/>
        <w:gridCol w:w="4699"/>
      </w:tblGrid>
      <w:tr w:rsidR="00A465A7"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Участника научно-практической конференции учащихся «Мир науки»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Фамилия__________________________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Имя_______________________________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Школа_____________________________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Класс______________________________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 для связи_______________</w:t>
            </w:r>
          </w:p>
          <w:p w:rsidR="00A465A7" w:rsidRDefault="003643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Секция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доклада________________________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Научный руководитель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>., звание, место работы)</w:t>
            </w:r>
            <w:r>
              <w:rPr>
                <w:rFonts w:ascii="Times New Roman" w:eastAsia="Times New Roman" w:hAnsi="Times New Roman" w:cs="Times New Roman"/>
                <w:sz w:val="24"/>
              </w:rPr>
              <w:t>____________________</w:t>
            </w:r>
          </w:p>
          <w:p w:rsidR="00A465A7" w:rsidRDefault="00A46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Примечание оргкомитета:</w:t>
            </w:r>
          </w:p>
          <w:p w:rsidR="00A465A7" w:rsidRDefault="00A46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Тезисы доклада            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Орг.взнос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104D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200 рублей</w:t>
            </w:r>
          </w:p>
          <w:p w:rsidR="00A465A7" w:rsidRDefault="003643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A465A7" w:rsidRDefault="0036436C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</w:t>
      </w: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465A7" w:rsidRDefault="0036436C" w:rsidP="003B28E1">
      <w:pPr>
        <w:tabs>
          <w:tab w:val="left" w:pos="2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Правила оформления текста и тезисов доклада</w:t>
      </w:r>
    </w:p>
    <w:p w:rsidR="00A465A7" w:rsidRDefault="00A465A7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6"/>
        <w:gridCol w:w="4737"/>
      </w:tblGrid>
      <w:tr w:rsidR="00A465A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 Текст тезисов доклада представляется в двух экземплярах. В тезисах необходимо в краткой форме изложить основные положения доклада. В конце текста прилагается список используемой литературы.</w:t>
            </w:r>
          </w:p>
          <w:p w:rsidR="00A465A7" w:rsidRDefault="00A46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Текст печатается через 1 интервал, шрифт 14 пунктов на бумаге формата 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  <w:proofErr w:type="gramEnd"/>
          </w:p>
          <w:p w:rsidR="00A465A7" w:rsidRDefault="00A46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Текст печатается с отступом от края бумаги сверху, снизу, справа по 2 см, </w:t>
            </w:r>
          </w:p>
          <w:p w:rsidR="00A465A7" w:rsidRDefault="003643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слева 3 см. и должен быть форматирован по ширине всего листа.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 Название доклада и заголовок «Литература» печатаются заглавными жирными буквами и форматируются по центру.</w:t>
            </w:r>
          </w:p>
          <w:p w:rsidR="00A465A7" w:rsidRDefault="00A46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   Фамилия автора, школа, класс, фамилия научного руководителя печатаются жирным шрифтом и форматируются по центру.</w:t>
            </w:r>
          </w:p>
          <w:p w:rsidR="00A465A7" w:rsidRDefault="003643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 Объем текста тезисов доклада - 1 страница</w:t>
            </w:r>
          </w:p>
        </w:tc>
      </w:tr>
      <w:tr w:rsidR="00A465A7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Образец</w:t>
            </w:r>
          </w:p>
          <w:p w:rsidR="00A465A7" w:rsidRDefault="00A46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465A7" w:rsidRDefault="0036436C">
            <w:pPr>
              <w:tabs>
                <w:tab w:val="left" w:pos="1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Исследование поведения воды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микроэмульсиях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методом ЯМР</w:t>
            </w:r>
          </w:p>
          <w:p w:rsidR="00A465A7" w:rsidRDefault="00A4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465A7" w:rsidRDefault="0036436C">
            <w:pPr>
              <w:tabs>
                <w:tab w:val="left" w:pos="3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Иванов В.</w:t>
            </w:r>
          </w:p>
          <w:p w:rsidR="00A465A7" w:rsidRDefault="0036436C">
            <w:pPr>
              <w:tabs>
                <w:tab w:val="left" w:pos="32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Школа №200, 11 класс</w:t>
            </w:r>
          </w:p>
          <w:p w:rsidR="00A465A7" w:rsidRDefault="0036436C">
            <w:pPr>
              <w:tabs>
                <w:tab w:val="left" w:pos="1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Научный руководитель Петрова М. И., учитель биологии I кв.                                 категории</w:t>
            </w:r>
          </w:p>
          <w:p w:rsidR="00A465A7" w:rsidRDefault="0036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предлагаемом докладе рассматриваются…</w:t>
            </w:r>
          </w:p>
          <w:p w:rsidR="00A465A7" w:rsidRDefault="00A46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465A7" w:rsidRDefault="0036436C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Литература</w:t>
            </w:r>
          </w:p>
          <w:p w:rsidR="00A465A7" w:rsidRDefault="00A465A7">
            <w:pPr>
              <w:spacing w:after="0" w:line="240" w:lineRule="auto"/>
            </w:pPr>
          </w:p>
        </w:tc>
      </w:tr>
    </w:tbl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Представить работу и заявку по адресу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sz w:val="24"/>
        </w:rPr>
        <w:t>Габишева</w:t>
      </w:r>
      <w:proofErr w:type="spellEnd"/>
      <w:r>
        <w:rPr>
          <w:rFonts w:ascii="Times New Roman" w:eastAsia="Times New Roman" w:hAnsi="Times New Roman" w:cs="Times New Roman"/>
          <w:sz w:val="24"/>
        </w:rPr>
        <w:t>, д.15, школа №24.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Контактные телефоны:</w:t>
      </w:r>
    </w:p>
    <w:p w:rsidR="00A465A7" w:rsidRDefault="00A465A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465A7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268-00-47,     2-68-15-03</w:t>
      </w:r>
      <w:r>
        <w:rPr>
          <w:rFonts w:ascii="Times New Roman" w:eastAsia="Times New Roman" w:hAnsi="Times New Roman" w:cs="Times New Roman"/>
          <w:sz w:val="20"/>
        </w:rPr>
        <w:t xml:space="preserve">                     </w:t>
      </w:r>
    </w:p>
    <w:p w:rsidR="00A465A7" w:rsidRPr="003B28E1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Pr="003B28E1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3B28E1">
        <w:rPr>
          <w:rFonts w:ascii="Times New Roman" w:eastAsia="Times New Roman" w:hAnsi="Times New Roman" w:cs="Times New Roman"/>
          <w:sz w:val="24"/>
          <w:szCs w:val="24"/>
        </w:rPr>
        <w:t>иректора</w:t>
      </w:r>
      <w:proofErr w:type="spellEnd"/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 по УР Кузнецова Валентина Ивановна (гуманитарный цикл)  </w:t>
      </w:r>
    </w:p>
    <w:p w:rsidR="00A465A7" w:rsidRPr="003B28E1" w:rsidRDefault="0036436C">
      <w:pPr>
        <w:tabs>
          <w:tab w:val="left" w:pos="1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зам. директора по УР Николаева Наталья Николаевна (естественно-математический цикл)                       </w:t>
      </w:r>
    </w:p>
    <w:p w:rsidR="00A465A7" w:rsidRPr="003B28E1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зам</w:t>
      </w:r>
      <w:proofErr w:type="gramStart"/>
      <w:r w:rsidRPr="003B28E1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3B28E1">
        <w:rPr>
          <w:rFonts w:ascii="Times New Roman" w:eastAsia="Times New Roman" w:hAnsi="Times New Roman" w:cs="Times New Roman"/>
          <w:sz w:val="24"/>
          <w:szCs w:val="24"/>
        </w:rPr>
        <w:t>иректора</w:t>
      </w:r>
      <w:proofErr w:type="spellEnd"/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 по УВР и вопросам национального образования </w:t>
      </w: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Марданова</w:t>
      </w:r>
      <w:proofErr w:type="spellEnd"/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Назиря</w:t>
      </w:r>
      <w:proofErr w:type="spellEnd"/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Нургалиевна</w:t>
      </w:r>
      <w:proofErr w:type="spellEnd"/>
    </w:p>
    <w:p w:rsidR="0036436C" w:rsidRPr="003B28E1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зам. директора по УР </w:t>
      </w: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Потапкова</w:t>
      </w:r>
      <w:proofErr w:type="spellEnd"/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 Альбина Александровна</w:t>
      </w:r>
    </w:p>
    <w:p w:rsidR="0036436C" w:rsidRPr="003B28E1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зам. директора по ВР </w:t>
      </w: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Фазлеева</w:t>
      </w:r>
      <w:proofErr w:type="spellEnd"/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Гуз</w:t>
      </w:r>
      <w:r w:rsidR="003B28E1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3B28E1">
        <w:rPr>
          <w:rFonts w:ascii="Times New Roman" w:eastAsia="Times New Roman" w:hAnsi="Times New Roman" w:cs="Times New Roman"/>
          <w:sz w:val="24"/>
          <w:szCs w:val="24"/>
        </w:rPr>
        <w:t>ль</w:t>
      </w:r>
      <w:proofErr w:type="spellEnd"/>
      <w:r w:rsidRPr="003B2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8E1">
        <w:rPr>
          <w:rFonts w:ascii="Times New Roman" w:eastAsia="Times New Roman" w:hAnsi="Times New Roman" w:cs="Times New Roman"/>
          <w:sz w:val="24"/>
          <w:szCs w:val="24"/>
        </w:rPr>
        <w:t>Ниязовна</w:t>
      </w:r>
      <w:proofErr w:type="spellEnd"/>
    </w:p>
    <w:p w:rsidR="0036436C" w:rsidRPr="003B28E1" w:rsidRDefault="00364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6436C" w:rsidRPr="003B2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5A7"/>
    <w:rsid w:val="0036436C"/>
    <w:rsid w:val="003B28E1"/>
    <w:rsid w:val="006104D5"/>
    <w:rsid w:val="00A4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Школа24</dc:creator>
  <cp:lastModifiedBy>Школа24</cp:lastModifiedBy>
  <cp:revision>2</cp:revision>
  <dcterms:created xsi:type="dcterms:W3CDTF">2015-02-18T08:35:00Z</dcterms:created>
  <dcterms:modified xsi:type="dcterms:W3CDTF">2015-02-18T08:35:00Z</dcterms:modified>
</cp:coreProperties>
</file>